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60" w:rsidRDefault="00A40760">
      <w:pPr>
        <w:rPr>
          <w:noProof/>
          <w:lang w:eastAsia="pl-PL"/>
        </w:rPr>
      </w:pPr>
      <w:r>
        <w:rPr>
          <w:noProof/>
          <w:lang w:eastAsia="pl-PL"/>
        </w:rPr>
        <w:t>Zajęcia logopedyczne</w:t>
      </w:r>
    </w:p>
    <w:p w:rsidR="00A40760" w:rsidRDefault="00A40760">
      <w:pPr>
        <w:rPr>
          <w:noProof/>
          <w:lang w:eastAsia="pl-PL"/>
        </w:rPr>
      </w:pPr>
      <w:r>
        <w:rPr>
          <w:noProof/>
          <w:lang w:eastAsia="pl-PL"/>
        </w:rPr>
        <w:t>Wykonaj poniższe ćwiczenia wzorując się na bohaterce.</w:t>
      </w:r>
    </w:p>
    <w:p w:rsidR="00726F3F" w:rsidRDefault="00A40760" w:rsidP="00A40760">
      <w:pPr>
        <w:jc w:val="center"/>
      </w:pPr>
      <w:r>
        <w:rPr>
          <w:noProof/>
          <w:lang w:eastAsia="pl-PL"/>
        </w:rPr>
        <w:drawing>
          <wp:inline distT="0" distB="0" distL="0" distR="0" wp14:anchorId="102A71C1" wp14:editId="475ABA4D">
            <wp:extent cx="5546785" cy="4162799"/>
            <wp:effectExtent l="0" t="0" r="0" b="9525"/>
            <wp:docPr id="1" name="Obraz 1" descr="Znalezione obrazy dla zapytania: zabawy logopedyczne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bawy logopedyczne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85" cy="41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F3F" w:rsidSect="00A40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0"/>
    <w:rsid w:val="00726F3F"/>
    <w:rsid w:val="00A4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2020-03-13T09:05:00Z</dcterms:created>
  <dcterms:modified xsi:type="dcterms:W3CDTF">2020-03-13T09:07:00Z</dcterms:modified>
</cp:coreProperties>
</file>